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5BF" w:rsidRDefault="009B65BF" w:rsidP="009B65BF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bookmarkStart w:id="0" w:name="_GoBack"/>
      <w:bookmarkEnd w:id="0"/>
      <w:r>
        <w:rPr>
          <w:rFonts w:ascii="Calibri" w:hAnsi="Calibri"/>
          <w:i/>
          <w:noProof/>
          <w:color w:val="000000"/>
          <w:sz w:val="18"/>
          <w:lang w:eastAsia="fr-CH"/>
        </w:rPr>
        <w:drawing>
          <wp:inline distT="0" distB="0" distL="0" distR="0" wp14:anchorId="47611034" wp14:editId="71B769B6">
            <wp:extent cx="1443318" cy="457200"/>
            <wp:effectExtent l="0" t="0" r="5080" b="0"/>
            <wp:docPr id="7" name="Image 7" descr="C:\Users\duvoisin\AppData\Local\Microsoft\Windows\Temporary Internet Files\Content.Outlook\R5OFQ6N6\Logo_CPIG_bandeau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voisin\AppData\Local\Microsoft\Windows\Temporary Internet Files\Content.Outlook\R5OFQ6N6\Logo_CPIG_bandeau_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40" cy="45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77" w:rsidRDefault="00576077" w:rsidP="00576077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tab/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begin">
          <w:ffData>
            <w:name w:val="SY_COD_SOC"/>
            <w:enabled w:val="0"/>
            <w:calcOnExit w:val="0"/>
            <w:textInput>
              <w:default w:val="&lt;CodeSociété&gt;"/>
            </w:textInput>
          </w:ffData>
        </w:fldChar>
      </w:r>
      <w:bookmarkStart w:id="1" w:name="SY_COD_SOC"/>
      <w:r>
        <w:rPr>
          <w:rFonts w:ascii="Calibri" w:hAnsi="Calibri"/>
          <w:i/>
          <w:noProof/>
          <w:color w:val="000000"/>
          <w:sz w:val="18"/>
          <w:lang w:eastAsia="fr-CH"/>
        </w:rPr>
        <w:instrText xml:space="preserve"> FORMTEXT </w:instrText>
      </w:r>
      <w:r>
        <w:rPr>
          <w:rFonts w:ascii="Calibri" w:hAnsi="Calibri"/>
          <w:i/>
          <w:noProof/>
          <w:color w:val="000000"/>
          <w:sz w:val="18"/>
          <w:lang w:eastAsia="fr-CH"/>
        </w:rPr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separate"/>
      </w:r>
      <w:r w:rsidR="009807CB">
        <w:rPr>
          <w:rFonts w:ascii="Calibri" w:hAnsi="Calibri"/>
          <w:i/>
          <w:noProof/>
          <w:color w:val="000000"/>
          <w:sz w:val="18"/>
          <w:lang w:eastAsia="fr-CH"/>
        </w:rPr>
        <w:t>&lt;CodeSociété&gt;</w:t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end"/>
      </w:r>
      <w:bookmarkEnd w:id="1"/>
    </w:p>
    <w:p w:rsidR="00576077" w:rsidRPr="00EC201C" w:rsidRDefault="00576077" w:rsidP="00576077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r>
        <w:rPr>
          <w:rFonts w:ascii="Calibri" w:hAnsi="Calibri"/>
          <w:i/>
          <w:noProof/>
          <w:color w:val="000000"/>
          <w:sz w:val="18"/>
          <w:lang w:eastAsia="fr-CH"/>
        </w:rPr>
        <w:tab/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begin"/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instrText xml:space="preserve"> REF SY_NOM_SOC \* MERGEFORMAT </w:instrText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separate"/>
      </w:r>
      <w:r w:rsidR="00410CD5" w:rsidRPr="00410CD5">
        <w:rPr>
          <w:rFonts w:ascii="Calibri" w:hAnsi="Calibri"/>
          <w:i/>
          <w:noProof/>
          <w:color w:val="000000"/>
          <w:sz w:val="18"/>
          <w:lang w:eastAsia="fr-CH"/>
        </w:rPr>
        <w:t>&lt;NomSociété&gt;</w:t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end"/>
      </w:r>
    </w:p>
    <w:tbl>
      <w:tblPr>
        <w:tblW w:w="12028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676"/>
        <w:gridCol w:w="1376"/>
        <w:gridCol w:w="2593"/>
        <w:gridCol w:w="284"/>
        <w:gridCol w:w="672"/>
        <w:gridCol w:w="761"/>
        <w:gridCol w:w="567"/>
        <w:gridCol w:w="1401"/>
        <w:gridCol w:w="1538"/>
      </w:tblGrid>
      <w:tr w:rsidR="00576077" w:rsidRPr="009B65BF" w:rsidTr="00B41174">
        <w:trPr>
          <w:gridAfter w:val="1"/>
          <w:wAfter w:w="1538" w:type="dxa"/>
          <w:trHeight w:hRule="exact" w:val="3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239C0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FF0000"/>
                <w:sz w:val="24"/>
                <w:szCs w:val="24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077" w:rsidRPr="000239C0" w:rsidRDefault="00576077" w:rsidP="00BA0E7F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</w:pPr>
            <w:r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 xml:space="preserve">A retourner pour le </w:t>
            </w:r>
            <w:r w:rsidR="00BA0E7F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31</w:t>
            </w:r>
            <w:r w:rsidR="00BE054E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.0</w:t>
            </w:r>
            <w:r w:rsidR="00BA0E7F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1</w:t>
            </w:r>
            <w:r w:rsidR="00BE054E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.</w:t>
            </w:r>
            <w:r w:rsidR="006C3215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202</w:t>
            </w:r>
            <w:r w:rsidR="000239C0" w:rsidRPr="000239C0">
              <w:rPr>
                <w:rFonts w:ascii="Calibri" w:hAnsi="Calibri"/>
                <w:b/>
                <w:bCs/>
                <w:color w:val="FF0000"/>
                <w:sz w:val="24"/>
                <w:szCs w:val="24"/>
                <w:u w:val="single"/>
                <w:lang w:eastAsia="fr-CH"/>
              </w:rPr>
              <w:t>2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tabs>
                <w:tab w:val="left" w:pos="9498"/>
              </w:tabs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CONFIDENTIEL</w:t>
            </w:r>
          </w:p>
        </w:tc>
      </w:tr>
      <w:tr w:rsidR="00576077" w:rsidRPr="009B65BF" w:rsidTr="00B41174">
        <w:trPr>
          <w:gridAfter w:val="1"/>
          <w:wAfter w:w="1538" w:type="dxa"/>
          <w:trHeight w:val="46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03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9ED" w:rsidRPr="009B65BF" w:rsidRDefault="00FE79ED" w:rsidP="009B65BF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  <w:p w:rsidR="00576077" w:rsidRPr="009B65BF" w:rsidRDefault="00576077" w:rsidP="00C0680B">
            <w:pPr>
              <w:tabs>
                <w:tab w:val="left" w:pos="9498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Questionnaire de fin d'année </w:t>
            </w:r>
            <w:r w:rsidR="006C3215"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202</w:t>
            </w:r>
            <w:r w:rsidR="000239C0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1</w:t>
            </w:r>
          </w:p>
          <w:p w:rsidR="00BA0E7F" w:rsidRPr="009B65BF" w:rsidRDefault="00BA0E7F" w:rsidP="00C0680B">
            <w:pPr>
              <w:tabs>
                <w:tab w:val="left" w:pos="9498"/>
              </w:tabs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  <w:lang w:eastAsia="fr-CH"/>
              </w:rPr>
              <w:t>Entreprise</w:t>
            </w:r>
          </w:p>
        </w:tc>
      </w:tr>
      <w:tr w:rsidR="00576077" w:rsidRPr="004308BC" w:rsidTr="00B41174">
        <w:trPr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Entreprise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Libellé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Données actuelles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Modifications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Nom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Y_NOM_SOC"/>
                  <w:enabled w:val="0"/>
                  <w:calcOnExit w:val="0"/>
                  <w:textInput>
                    <w:default w:val="&lt;NomSociété&gt;"/>
                  </w:textInput>
                </w:ffData>
              </w:fldChar>
            </w:r>
            <w:bookmarkStart w:id="2" w:name="SY_NOM_SOC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&lt;NomSociété&gt;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2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Adresse / Case Postale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Y_ADR_SOC"/>
                  <w:enabled w:val="0"/>
                  <w:calcOnExit w:val="0"/>
                  <w:textInput>
                    <w:default w:val="&lt;AdresseSociété&gt;"/>
                  </w:textInput>
                </w:ffData>
              </w:fldChar>
            </w:r>
            <w:bookmarkStart w:id="3" w:name="SY_ADR_SOC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&lt;AdresseSociété&gt;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3"/>
            <w:r>
              <w:rPr>
                <w:rFonts w:ascii="Calibri" w:hAnsi="Calibri"/>
                <w:color w:val="000000"/>
                <w:sz w:val="18"/>
                <w:lang w:eastAsia="fr-CH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Y_ADR2_SOC"/>
                  <w:enabled w:val="0"/>
                  <w:calcOnExit w:val="0"/>
                  <w:textInput>
                    <w:default w:val="&lt;Adresse2Société &gt;"/>
                  </w:textInput>
                </w:ffData>
              </w:fldChar>
            </w:r>
            <w:bookmarkStart w:id="4" w:name="SY_ADR2_SOC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&lt;Adresse2Société 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4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NPA / Localité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Y_LIEU_SOC"/>
                  <w:enabled w:val="0"/>
                  <w:calcOnExit w:val="0"/>
                  <w:textInput>
                    <w:default w:val="&lt;LieuSociété&gt;"/>
                  </w:textInput>
                </w:ffData>
              </w:fldChar>
            </w:r>
            <w:bookmarkStart w:id="5" w:name="SY_LIEU_SOC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&lt;LieuSociété&gt;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5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Téléphone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Y_Telephone"/>
                  <w:enabled w:val="0"/>
                  <w:calcOnExit w:val="0"/>
                  <w:textInput>
                    <w:default w:val="&lt;Telephone&gt;"/>
                  </w:textInput>
                </w:ffData>
              </w:fldChar>
            </w:r>
            <w:bookmarkStart w:id="6" w:name="SY_Telephone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&lt;Telephone&gt;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6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Email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Y_Email"/>
                  <w:enabled w:val="0"/>
                  <w:calcOnExit w:val="0"/>
                  <w:textInput>
                    <w:default w:val="&lt;Email&gt;"/>
                  </w:textInput>
                </w:ffData>
              </w:fldChar>
            </w:r>
            <w:bookmarkStart w:id="7" w:name="SY_Email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&lt;Email&gt;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7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 xml:space="preserve">Secteur d'activité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Y_SecteurActiv"/>
                  <w:enabled w:val="0"/>
                  <w:calcOnExit w:val="0"/>
                  <w:textInput>
                    <w:default w:val="&lt;SecteurActiv&gt;"/>
                  </w:textInput>
                </w:ffData>
              </w:fldChar>
            </w:r>
            <w:bookmarkStart w:id="8" w:name="SY_SecteurActiv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&lt;SecteurActiv&gt;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8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1"/>
          <w:wAfter w:w="1538" w:type="dxa"/>
          <w:trHeight w:hRule="exact" w:val="17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  <w:r w:rsidRPr="00715577">
              <w:rPr>
                <w:rFonts w:ascii="Calibri" w:hAnsi="Calibri"/>
                <w:color w:val="000000"/>
                <w:sz w:val="20"/>
                <w:lang w:eastAsia="fr-CH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  <w:r w:rsidRPr="00715577">
              <w:rPr>
                <w:rFonts w:ascii="Calibri" w:hAnsi="Calibri"/>
                <w:color w:val="000000"/>
                <w:sz w:val="20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1"/>
          <w:wAfter w:w="1538" w:type="dxa"/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Personne de contact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Libellé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Données actuelles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Modifications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Titre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C_Titre"/>
                  <w:enabled w:val="0"/>
                  <w:calcOnExit w:val="0"/>
                  <w:textInput>
                    <w:default w:val="&lt;Titre&gt;"/>
                  </w:textInput>
                </w:ffData>
              </w:fldChar>
            </w:r>
            <w:bookmarkStart w:id="9" w:name="SC_Titre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&lt;Titre&gt;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9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Nom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C_Nom"/>
                  <w:enabled w:val="0"/>
                  <w:calcOnExit w:val="0"/>
                  <w:textInput>
                    <w:default w:val="&lt;Nom&gt;"/>
                  </w:textInput>
                </w:ffData>
              </w:fldChar>
            </w:r>
            <w:bookmarkStart w:id="10" w:name="SC_Nom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&lt;Nom&gt;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10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Prénom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C_Prenom"/>
                  <w:enabled w:val="0"/>
                  <w:calcOnExit w:val="0"/>
                  <w:textInput>
                    <w:default w:val="&lt;Prénom&gt;"/>
                  </w:textInput>
                </w:ffData>
              </w:fldChar>
            </w:r>
            <w:bookmarkStart w:id="11" w:name="SC_Prenom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&lt;Prénom&gt;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11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Téléphone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C_Telephone"/>
                  <w:enabled w:val="0"/>
                  <w:calcOnExit w:val="0"/>
                  <w:textInput>
                    <w:default w:val="&lt;Telephone&gt;"/>
                  </w:textInput>
                </w:ffData>
              </w:fldChar>
            </w:r>
            <w:bookmarkStart w:id="12" w:name="SC_Telephone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&lt;Telephone&gt;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12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Email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C_Email"/>
                  <w:enabled w:val="0"/>
                  <w:calcOnExit w:val="0"/>
                  <w:textInput>
                    <w:default w:val="&lt;Email&gt;"/>
                  </w:textInput>
                </w:ffData>
              </w:fldChar>
            </w:r>
            <w:bookmarkStart w:id="13" w:name="SC_Email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&lt;Email&gt;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13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1"/>
          <w:wAfter w:w="1538" w:type="dxa"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  <w:r w:rsidRPr="00715577">
              <w:rPr>
                <w:rFonts w:ascii="Calibri" w:hAnsi="Calibri"/>
                <w:color w:val="000000"/>
                <w:sz w:val="20"/>
                <w:lang w:eastAsia="fr-CH"/>
              </w:rPr>
              <w:t> 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  <w:r w:rsidRPr="00715577">
              <w:rPr>
                <w:rFonts w:ascii="Calibri" w:hAnsi="Calibri"/>
                <w:color w:val="000000"/>
                <w:sz w:val="20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1"/>
          <w:wAfter w:w="1538" w:type="dxa"/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Données comptables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Libellé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Données actuelles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Modifications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Nom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F_Nom"/>
                  <w:enabled w:val="0"/>
                  <w:calcOnExit w:val="0"/>
                  <w:textInput>
                    <w:default w:val="&lt;Nom&gt;"/>
                  </w:textInput>
                </w:ffData>
              </w:fldChar>
            </w:r>
            <w:bookmarkStart w:id="14" w:name="SF_Nom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&lt;Nom&gt;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14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Adresse / Case Postale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F_Adresse1"/>
                  <w:enabled w:val="0"/>
                  <w:calcOnExit w:val="0"/>
                  <w:textInput>
                    <w:default w:val="&lt;Adresse1&gt;"/>
                  </w:textInput>
                </w:ffData>
              </w:fldChar>
            </w:r>
            <w:bookmarkStart w:id="15" w:name="SF_Adresse1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&lt;Adresse1&gt;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15"/>
            <w:r>
              <w:rPr>
                <w:rFonts w:ascii="Calibri" w:hAnsi="Calibri"/>
                <w:color w:val="000000"/>
                <w:sz w:val="18"/>
                <w:lang w:eastAsia="fr-CH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F_Adresse2"/>
                  <w:enabled w:val="0"/>
                  <w:calcOnExit w:val="0"/>
                  <w:textInput>
                    <w:default w:val="&lt;Adresse2&gt;"/>
                  </w:textInput>
                </w:ffData>
              </w:fldChar>
            </w:r>
            <w:bookmarkStart w:id="16" w:name="SF_Adresse2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&lt;Adresse2&gt;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16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NPA / Localité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F_NPLieu"/>
                  <w:enabled w:val="0"/>
                  <w:calcOnExit w:val="0"/>
                  <w:textInput>
                    <w:default w:val="&lt;NPLieu&gt;"/>
                  </w:textInput>
                </w:ffData>
              </w:fldChar>
            </w:r>
            <w:bookmarkStart w:id="17" w:name="SF_NPLieu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&lt;NPLieu&gt;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17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Banque / Poste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F_NomBque"/>
                  <w:enabled w:val="0"/>
                  <w:calcOnExit w:val="0"/>
                  <w:textInput>
                    <w:default w:val="&lt;NomBque&gt;"/>
                  </w:textInput>
                </w:ffData>
              </w:fldChar>
            </w:r>
            <w:bookmarkStart w:id="18" w:name="SF_NomBque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&lt;NomBque&gt;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18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IBAN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begin">
                <w:ffData>
                  <w:name w:val="SF_NoIban"/>
                  <w:enabled w:val="0"/>
                  <w:calcOnExit w:val="0"/>
                  <w:textInput>
                    <w:default w:val="&lt;NoIban&gt;"/>
                  </w:textInput>
                </w:ffData>
              </w:fldChar>
            </w:r>
            <w:bookmarkStart w:id="19" w:name="SF_NoIban"/>
            <w:r>
              <w:rPr>
                <w:rFonts w:ascii="Calibri" w:hAnsi="Calibri"/>
                <w:color w:val="000000"/>
                <w:sz w:val="18"/>
                <w:lang w:eastAsia="fr-CH"/>
              </w:rPr>
              <w:instrText xml:space="preserve"> FORMTEXT </w:instrTex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separate"/>
            </w:r>
            <w:r w:rsidR="009807CB">
              <w:rPr>
                <w:rFonts w:ascii="Calibri" w:hAnsi="Calibri"/>
                <w:noProof/>
                <w:color w:val="000000"/>
                <w:sz w:val="18"/>
                <w:lang w:eastAsia="fr-CH"/>
              </w:rPr>
              <w:t>&lt;NoIban&gt;</w:t>
            </w:r>
            <w:r>
              <w:rPr>
                <w:rFonts w:ascii="Calibri" w:hAnsi="Calibri"/>
                <w:color w:val="000000"/>
                <w:sz w:val="18"/>
                <w:lang w:eastAsia="fr-CH"/>
              </w:rPr>
              <w:fldChar w:fldCharType="end"/>
            </w:r>
            <w:bookmarkEnd w:id="19"/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1"/>
          <w:wAfter w:w="1538" w:type="dxa"/>
          <w:trHeight w:hRule="exact" w:val="17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077" w:rsidRDefault="00576077" w:rsidP="009B65BF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  <w:p w:rsidR="005760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</w:tr>
      <w:tr w:rsidR="00576077" w:rsidRPr="00715577" w:rsidTr="00B41174">
        <w:trPr>
          <w:gridAfter w:val="1"/>
          <w:wAfter w:w="1538" w:type="dxa"/>
          <w:trHeight w:hRule="exact" w:val="213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  <w:r>
              <w:rPr>
                <w:rFonts w:ascii="Calibri" w:hAnsi="Calibri"/>
                <w:color w:val="000000"/>
                <w:sz w:val="20"/>
                <w:lang w:eastAsia="fr-CH"/>
              </w:rPr>
              <w:t>***********************</w:t>
            </w:r>
          </w:p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</w:tr>
      <w:tr w:rsidR="00576077" w:rsidRPr="00715577" w:rsidTr="00B41174">
        <w:trPr>
          <w:gridAfter w:val="1"/>
          <w:wAfter w:w="1538" w:type="dxa"/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C0680B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Masse salariale </w:t>
            </w:r>
            <w:r w:rsidR="006C3215">
              <w:rPr>
                <w:rFonts w:ascii="Calibri" w:hAnsi="Calibri"/>
                <w:b/>
                <w:bCs/>
                <w:color w:val="000000"/>
                <w:lang w:eastAsia="fr-CH"/>
              </w:rPr>
              <w:t>202</w:t>
            </w:r>
            <w:r w:rsidR="000239C0">
              <w:rPr>
                <w:rFonts w:ascii="Calibri" w:hAnsi="Calibri"/>
                <w:b/>
                <w:bCs/>
                <w:color w:val="000000"/>
                <w:lang w:eastAsia="fr-CH"/>
              </w:rPr>
              <w:t>1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  <w:proofErr w:type="gramStart"/>
            <w:r w:rsidR="006C3215">
              <w:rPr>
                <w:rFonts w:ascii="Calibri" w:hAnsi="Calibri"/>
                <w:b/>
                <w:bCs/>
                <w:color w:val="FF0000"/>
                <w:lang w:eastAsia="fr-CH"/>
              </w:rPr>
              <w:t>de</w:t>
            </w:r>
            <w:proofErr w:type="gramEnd"/>
            <w:r w:rsidR="006C3215">
              <w:rPr>
                <w:rFonts w:ascii="Calibri" w:hAnsi="Calibri"/>
                <w:b/>
                <w:bCs/>
                <w:color w:val="FF0000"/>
                <w:lang w:eastAsia="fr-CH"/>
              </w:rPr>
              <w:t xml:space="preserve"> janvier </w:t>
            </w:r>
            <w:r w:rsidR="00410CD5" w:rsidRPr="00410CD5">
              <w:rPr>
                <w:rFonts w:ascii="Calibri" w:hAnsi="Calibri"/>
                <w:b/>
                <w:bCs/>
                <w:color w:val="FF0000"/>
                <w:lang w:eastAsia="fr-CH"/>
              </w:rPr>
              <w:t xml:space="preserve"> à </w:t>
            </w:r>
            <w:r w:rsidR="006C3215">
              <w:rPr>
                <w:rFonts w:ascii="Calibri" w:hAnsi="Calibri"/>
                <w:b/>
                <w:bCs/>
                <w:color w:val="FF0000"/>
                <w:lang w:eastAsia="fr-CH"/>
              </w:rPr>
              <w:t>décembre 202</w:t>
            </w:r>
            <w:r w:rsidR="000239C0">
              <w:rPr>
                <w:rFonts w:ascii="Calibri" w:hAnsi="Calibri"/>
                <w:b/>
                <w:bCs/>
                <w:color w:val="FF0000"/>
                <w:lang w:eastAsia="fr-CH"/>
              </w:rPr>
              <w:t>1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Libellé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Période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Montant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BA0E7F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 xml:space="preserve">Masse salariale effective </w:t>
            </w:r>
            <w:r w:rsidR="006C3215">
              <w:rPr>
                <w:rFonts w:ascii="Calibri" w:hAnsi="Calibri"/>
                <w:color w:val="000000"/>
                <w:sz w:val="18"/>
                <w:lang w:eastAsia="fr-CH"/>
              </w:rPr>
              <w:t>202</w:t>
            </w:r>
            <w:r w:rsidR="000239C0">
              <w:rPr>
                <w:rFonts w:ascii="Calibri" w:hAnsi="Calibri"/>
                <w:color w:val="000000"/>
                <w:sz w:val="18"/>
                <w:lang w:eastAsia="fr-CH"/>
              </w:rPr>
              <w:t>1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 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0E7A21" w:rsidTr="00B41174">
        <w:trPr>
          <w:gridAfter w:val="1"/>
          <w:wAfter w:w="1538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BA0E7F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N</w:t>
            </w:r>
            <w:r w:rsidR="006C3215">
              <w:rPr>
                <w:rFonts w:ascii="Calibri" w:hAnsi="Calibri"/>
                <w:color w:val="000000"/>
                <w:sz w:val="18"/>
                <w:lang w:eastAsia="fr-CH"/>
              </w:rPr>
              <w:t>ombre d'employés déclarés en 202</w:t>
            </w:r>
            <w:r w:rsidR="000239C0">
              <w:rPr>
                <w:rFonts w:ascii="Calibri" w:hAnsi="Calibri"/>
                <w:color w:val="000000"/>
                <w:sz w:val="18"/>
                <w:lang w:eastAsia="fr-CH"/>
              </w:rPr>
              <w:t>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 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76077" w:rsidRPr="000E7A21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5"/>
          <w:wAfter w:w="4939" w:type="dxa"/>
          <w:trHeight w:hRule="exact" w:val="224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</w:tr>
      <w:tr w:rsidR="00576077" w:rsidRPr="00715577" w:rsidTr="00B41174">
        <w:trPr>
          <w:gridAfter w:val="1"/>
          <w:wAfter w:w="1538" w:type="dxa"/>
          <w:trHeight w:hRule="exact" w:val="128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60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</w:tr>
      <w:tr w:rsidR="00576077" w:rsidRPr="00715577" w:rsidTr="00B41174">
        <w:trPr>
          <w:gridAfter w:val="1"/>
          <w:wAfter w:w="1538" w:type="dxa"/>
          <w:trHeight w:hRule="exact" w:val="261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  <w:r>
              <w:rPr>
                <w:rFonts w:ascii="Calibri" w:hAnsi="Calibri"/>
                <w:color w:val="000000"/>
                <w:sz w:val="20"/>
                <w:lang w:eastAsia="fr-CH"/>
              </w:rPr>
              <w:t>***********************</w:t>
            </w:r>
          </w:p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</w:tr>
      <w:tr w:rsidR="00576077" w:rsidRPr="00715577" w:rsidTr="00B41174">
        <w:trPr>
          <w:gridAfter w:val="5"/>
          <w:wAfter w:w="4939" w:type="dxa"/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C0680B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Masse salariale </w:t>
            </w:r>
            <w:r w:rsidR="006C3215">
              <w:rPr>
                <w:rFonts w:ascii="Calibri" w:hAnsi="Calibri"/>
                <w:b/>
                <w:bCs/>
                <w:color w:val="000000"/>
                <w:lang w:eastAsia="fr-CH"/>
              </w:rPr>
              <w:t>202</w:t>
            </w:r>
            <w:r w:rsidR="000239C0">
              <w:rPr>
                <w:rFonts w:ascii="Calibri" w:hAnsi="Calibri"/>
                <w:b/>
                <w:bCs/>
                <w:color w:val="000000"/>
                <w:lang w:eastAsia="fr-CH"/>
              </w:rPr>
              <w:t>2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064D9D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715577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  <w:proofErr w:type="gramStart"/>
            <w:r w:rsidR="00064D9D">
              <w:rPr>
                <w:rFonts w:ascii="Calibri" w:hAnsi="Calibri"/>
                <w:b/>
                <w:bCs/>
                <w:color w:val="FF0000"/>
                <w:lang w:eastAsia="fr-CH"/>
              </w:rPr>
              <w:t>pour</w:t>
            </w:r>
            <w:proofErr w:type="gramEnd"/>
            <w:r w:rsidR="00064D9D">
              <w:rPr>
                <w:rFonts w:ascii="Calibri" w:hAnsi="Calibri"/>
                <w:b/>
                <w:bCs/>
                <w:color w:val="FF0000"/>
                <w:lang w:eastAsia="fr-CH"/>
              </w:rPr>
              <w:t xml:space="preserve"> </w:t>
            </w:r>
            <w:r w:rsidR="00410CD5">
              <w:rPr>
                <w:rFonts w:ascii="Calibri" w:hAnsi="Calibri"/>
                <w:b/>
                <w:bCs/>
                <w:color w:val="FF0000"/>
                <w:lang w:eastAsia="fr-CH"/>
              </w:rPr>
              <w:t>toute l’année</w:t>
            </w:r>
          </w:p>
        </w:tc>
      </w:tr>
      <w:tr w:rsidR="00576077" w:rsidRPr="000E7A21" w:rsidTr="00B41174">
        <w:trPr>
          <w:gridAfter w:val="5"/>
          <w:wAfter w:w="4939" w:type="dxa"/>
          <w:trHeight w:hRule="exact" w:val="22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Libellé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Montant</w:t>
            </w:r>
          </w:p>
        </w:tc>
      </w:tr>
      <w:tr w:rsidR="00576077" w:rsidRPr="000E7A21" w:rsidTr="00B41174">
        <w:trPr>
          <w:gridAfter w:val="5"/>
          <w:wAfter w:w="4939" w:type="dxa"/>
          <w:trHeight w:hRule="exact" w:val="39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 xml:space="preserve">Masse salariale estimée </w:t>
            </w:r>
            <w:r w:rsidRPr="00EB7E35">
              <w:rPr>
                <w:rFonts w:ascii="Calibri" w:hAnsi="Calibri"/>
                <w:color w:val="000000"/>
                <w:sz w:val="18"/>
                <w:lang w:eastAsia="fr-CH"/>
              </w:rPr>
              <w:t>20</w:t>
            </w:r>
            <w:r w:rsidR="006C3215">
              <w:rPr>
                <w:rFonts w:ascii="Calibri" w:hAnsi="Calibri"/>
                <w:color w:val="000000"/>
                <w:sz w:val="18"/>
                <w:lang w:eastAsia="fr-CH"/>
              </w:rPr>
              <w:t>2</w:t>
            </w:r>
            <w:r w:rsidR="000239C0">
              <w:rPr>
                <w:rFonts w:ascii="Calibri" w:hAnsi="Calibri"/>
                <w:color w:val="000000"/>
                <w:sz w:val="18"/>
                <w:lang w:eastAsia="fr-CH"/>
              </w:rPr>
              <w:t>2</w:t>
            </w:r>
          </w:p>
          <w:p w:rsidR="005760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</w:pPr>
          </w:p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 </w:t>
            </w:r>
          </w:p>
        </w:tc>
      </w:tr>
      <w:tr w:rsidR="00576077" w:rsidRPr="00715577" w:rsidTr="00B41174">
        <w:trPr>
          <w:gridAfter w:val="5"/>
          <w:wAfter w:w="4939" w:type="dxa"/>
          <w:trHeight w:hRule="exact" w:val="172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</w:tr>
      <w:tr w:rsidR="00576077" w:rsidRPr="004308BC" w:rsidTr="00B41174">
        <w:trPr>
          <w:gridAfter w:val="1"/>
          <w:wAfter w:w="1538" w:type="dxa"/>
          <w:trHeight w:hRule="exact" w:val="18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077" w:rsidRPr="00715577" w:rsidRDefault="00576077" w:rsidP="001B1504">
            <w:pPr>
              <w:tabs>
                <w:tab w:val="left" w:pos="9498"/>
              </w:tabs>
              <w:jc w:val="center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</w:tr>
      <w:tr w:rsidR="00576077" w:rsidRPr="000E7A21" w:rsidTr="00B41174">
        <w:trPr>
          <w:trHeight w:hRule="exact" w:val="284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6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L'entreprise certifie que ces informations sont exactes: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</w:tr>
      <w:tr w:rsidR="00576077" w:rsidRPr="000E7A21" w:rsidTr="00B41174">
        <w:trPr>
          <w:gridAfter w:val="1"/>
          <w:wAfter w:w="1538" w:type="dxa"/>
          <w:trHeight w:hRule="exact" w:val="98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Date: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0E7A21">
              <w:rPr>
                <w:rFonts w:ascii="Calibri" w:hAnsi="Calibri"/>
                <w:color w:val="000000"/>
                <w:sz w:val="18"/>
                <w:lang w:eastAsia="fr-CH"/>
              </w:rPr>
              <w:t>Signature et timbre de l'entreprise:</w:t>
            </w:r>
          </w:p>
        </w:tc>
      </w:tr>
      <w:tr w:rsidR="00576077" w:rsidRPr="000E7A21" w:rsidTr="00B41174">
        <w:trPr>
          <w:trHeight w:hRule="exact" w:val="1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  <w:p w:rsidR="005760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</w:tr>
    </w:tbl>
    <w:p w:rsidR="00576077" w:rsidRDefault="00576077" w:rsidP="00576077">
      <w:r>
        <w:br w:type="page"/>
      </w:r>
    </w:p>
    <w:p w:rsidR="009B65BF" w:rsidRDefault="009B65BF" w:rsidP="00576077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r>
        <w:rPr>
          <w:rFonts w:ascii="Calibri" w:hAnsi="Calibri"/>
          <w:i/>
          <w:noProof/>
          <w:color w:val="000000"/>
          <w:sz w:val="18"/>
          <w:lang w:eastAsia="fr-CH"/>
        </w:rPr>
        <w:lastRenderedPageBreak/>
        <w:drawing>
          <wp:inline distT="0" distB="0" distL="0" distR="0" wp14:anchorId="09CA05A4" wp14:editId="26470DF1">
            <wp:extent cx="1443318" cy="457200"/>
            <wp:effectExtent l="0" t="0" r="5080" b="0"/>
            <wp:docPr id="9" name="Image 9" descr="C:\Users\duvoisin\AppData\Local\Microsoft\Windows\Temporary Internet Files\Content.Outlook\R5OFQ6N6\Logo_CPIG_bandeau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voisin\AppData\Local\Microsoft\Windows\Temporary Internet Files\Content.Outlook\R5OFQ6N6\Logo_CPIG_bandeau_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40" cy="45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77" w:rsidRDefault="00576077" w:rsidP="00576077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r>
        <w:rPr>
          <w:rFonts w:ascii="Calibri" w:hAnsi="Calibri"/>
          <w:i/>
          <w:noProof/>
          <w:color w:val="000000"/>
          <w:sz w:val="18"/>
          <w:lang w:eastAsia="fr-CH"/>
        </w:rPr>
        <w:tab/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begin"/>
      </w:r>
      <w:r>
        <w:rPr>
          <w:rFonts w:ascii="Calibri" w:hAnsi="Calibri"/>
          <w:i/>
          <w:noProof/>
          <w:color w:val="000000"/>
          <w:sz w:val="18"/>
          <w:lang w:eastAsia="fr-CH"/>
        </w:rPr>
        <w:instrText xml:space="preserve"> REF SY_COD_SOC \* MERGEFORMAT </w:instrText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separate"/>
      </w:r>
      <w:r w:rsidR="00410CD5">
        <w:rPr>
          <w:rFonts w:ascii="Calibri" w:hAnsi="Calibri"/>
          <w:i/>
          <w:noProof/>
          <w:color w:val="000000"/>
          <w:sz w:val="18"/>
          <w:lang w:eastAsia="fr-CH"/>
        </w:rPr>
        <w:t>&lt;CodeSociété&gt;</w:t>
      </w:r>
      <w:r>
        <w:rPr>
          <w:rFonts w:ascii="Calibri" w:hAnsi="Calibri"/>
          <w:i/>
          <w:noProof/>
          <w:color w:val="000000"/>
          <w:sz w:val="18"/>
          <w:lang w:eastAsia="fr-CH"/>
        </w:rPr>
        <w:fldChar w:fldCharType="end"/>
      </w:r>
    </w:p>
    <w:p w:rsidR="00576077" w:rsidRPr="00EC201C" w:rsidRDefault="00576077" w:rsidP="00576077">
      <w:pPr>
        <w:tabs>
          <w:tab w:val="left" w:pos="-479"/>
        </w:tabs>
        <w:ind w:left="-639" w:right="-8008"/>
        <w:rPr>
          <w:rFonts w:ascii="Calibri" w:hAnsi="Calibri"/>
          <w:i/>
          <w:noProof/>
          <w:color w:val="000000"/>
          <w:sz w:val="18"/>
          <w:lang w:eastAsia="fr-CH"/>
        </w:rPr>
      </w:pPr>
      <w:r>
        <w:rPr>
          <w:rFonts w:ascii="Calibri" w:hAnsi="Calibri"/>
          <w:i/>
          <w:noProof/>
          <w:color w:val="000000"/>
          <w:sz w:val="18"/>
          <w:lang w:eastAsia="fr-CH"/>
        </w:rPr>
        <w:tab/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begin"/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instrText xml:space="preserve"> REF SY_NOM_SOC \* MERGEFORMAT </w:instrText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separate"/>
      </w:r>
      <w:r w:rsidR="00410CD5" w:rsidRPr="00410CD5">
        <w:rPr>
          <w:rFonts w:ascii="Calibri" w:hAnsi="Calibri"/>
          <w:i/>
          <w:noProof/>
          <w:color w:val="000000"/>
          <w:sz w:val="18"/>
          <w:lang w:eastAsia="fr-CH"/>
        </w:rPr>
        <w:t>&lt;NomSociété&gt;</w:t>
      </w:r>
      <w:r w:rsidRPr="00EC201C">
        <w:rPr>
          <w:rFonts w:ascii="Calibri" w:hAnsi="Calibri"/>
          <w:i/>
          <w:noProof/>
          <w:color w:val="000000"/>
          <w:sz w:val="18"/>
          <w:lang w:eastAsia="fr-CH"/>
        </w:rPr>
        <w:fldChar w:fldCharType="end"/>
      </w:r>
    </w:p>
    <w:tbl>
      <w:tblPr>
        <w:tblW w:w="10916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"/>
        <w:gridCol w:w="2259"/>
        <w:gridCol w:w="1126"/>
        <w:gridCol w:w="1275"/>
        <w:gridCol w:w="1843"/>
        <w:gridCol w:w="2127"/>
        <w:gridCol w:w="1984"/>
      </w:tblGrid>
      <w:tr w:rsidR="00576077" w:rsidRPr="009B65BF" w:rsidTr="001B1504">
        <w:trPr>
          <w:trHeight w:val="42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CONFIDENTIEL</w:t>
            </w:r>
          </w:p>
        </w:tc>
      </w:tr>
      <w:tr w:rsidR="00576077" w:rsidRPr="009B65BF" w:rsidTr="001B1504">
        <w:trPr>
          <w:trHeight w:val="762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1B1504">
            <w:pPr>
              <w:rPr>
                <w:rFonts w:ascii="Calibri" w:hAnsi="Calibri"/>
                <w:color w:val="000000"/>
                <w:sz w:val="24"/>
                <w:szCs w:val="24"/>
                <w:lang w:eastAsia="fr-CH"/>
              </w:rPr>
            </w:pPr>
          </w:p>
        </w:tc>
        <w:tc>
          <w:tcPr>
            <w:tcW w:w="106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077" w:rsidRPr="009B65BF" w:rsidRDefault="00576077" w:rsidP="009658C4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 xml:space="preserve">Questionnaire de fin d'année </w:t>
            </w:r>
            <w:r w:rsidR="006C3215" w:rsidRPr="009B65BF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202</w:t>
            </w:r>
            <w:r w:rsidR="000239C0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  <w:t>1</w:t>
            </w:r>
          </w:p>
          <w:p w:rsidR="00BA0E7F" w:rsidRPr="009B65BF" w:rsidRDefault="00BA0E7F" w:rsidP="009658C4">
            <w:pPr>
              <w:spacing w:after="0"/>
              <w:jc w:val="center"/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  <w:lang w:eastAsia="fr-CH"/>
              </w:rPr>
              <w:t>Employé</w:t>
            </w:r>
          </w:p>
          <w:p w:rsidR="009658C4" w:rsidRPr="009B65BF" w:rsidRDefault="009658C4" w:rsidP="009658C4">
            <w:pPr>
              <w:spacing w:after="12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9B65BF">
              <w:rPr>
                <w:rFonts w:ascii="Calibri" w:hAnsi="Calibri"/>
                <w:b/>
                <w:bCs/>
                <w:color w:val="1F497D" w:themeColor="text2"/>
                <w:sz w:val="24"/>
                <w:szCs w:val="24"/>
                <w:lang w:eastAsia="fr-CH"/>
              </w:rPr>
              <w:t>(1 page par employé)</w:t>
            </w:r>
          </w:p>
        </w:tc>
      </w:tr>
      <w:tr w:rsidR="00576077" w:rsidRPr="00AA1075" w:rsidTr="001B1504">
        <w:trPr>
          <w:trHeight w:val="45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Employé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AA1075" w:rsidTr="001B1504">
        <w:trPr>
          <w:trHeight w:val="45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Libellé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Données actuelles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Modifications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AA1075" w:rsidRDefault="00576077" w:rsidP="00BA0E7F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N</w:t>
            </w:r>
            <w:r w:rsidR="00BA0E7F">
              <w:rPr>
                <w:rFonts w:ascii="Calibri" w:hAnsi="Calibri"/>
                <w:color w:val="000000"/>
                <w:lang w:eastAsia="fr-CH"/>
              </w:rPr>
              <w:t>r</w:t>
            </w:r>
            <w:r w:rsidR="003E66EB">
              <w:rPr>
                <w:rFonts w:ascii="Calibri" w:hAnsi="Calibri"/>
                <w:color w:val="000000"/>
                <w:lang w:eastAsia="fr-CH"/>
              </w:rPr>
              <w:t>/AVS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Nom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Prénom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Date de naissance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Sexe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ind w:right="498"/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AA1075" w:rsidTr="001B1504">
        <w:trPr>
          <w:trHeight w:val="45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Cotisation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AA1075" w:rsidTr="009658C4">
        <w:trPr>
          <w:trHeight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Code profession </w:t>
            </w:r>
            <w:r w:rsidRPr="00AA1075"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Début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Fin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jc w:val="center"/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Taux d'occupation (%)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Mode de paiement </w:t>
            </w:r>
            <w:r w:rsidRPr="00AA1075"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Salaire AVS annuel </w:t>
            </w:r>
            <w:r w:rsidRPr="00AA1075"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  <w:t>3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AA1075" w:rsidTr="001B1504">
        <w:trPr>
          <w:trHeight w:val="45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Suspension d'activité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AA1075" w:rsidTr="001B1504">
        <w:trPr>
          <w:trHeight w:val="45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Type suspension </w:t>
            </w:r>
            <w:r w:rsidRPr="00AA1075">
              <w:rPr>
                <w:rFonts w:ascii="Calibri" w:hAnsi="Calibri"/>
                <w:b/>
                <w:bCs/>
                <w:color w:val="000000"/>
                <w:vertAlign w:val="superscript"/>
                <w:lang w:eastAsia="fr-CH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Début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Fin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Indemnisation (%)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b/>
                <w:bCs/>
                <w:color w:val="000000"/>
                <w:lang w:eastAsia="fr-CH"/>
              </w:rPr>
            </w:pPr>
            <w:r w:rsidRPr="00AA1075">
              <w:rPr>
                <w:rFonts w:ascii="Calibri" w:hAnsi="Calibri"/>
                <w:b/>
                <w:bCs/>
                <w:color w:val="000000"/>
                <w:lang w:eastAsia="fr-CH"/>
              </w:rPr>
              <w:t>Montant allocation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576077" w:rsidRPr="00AA1075" w:rsidTr="001B1504">
        <w:trPr>
          <w:trHeight w:hRule="exact" w:val="340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AA1075" w:rsidRDefault="00576077" w:rsidP="001B1504">
            <w:pPr>
              <w:rPr>
                <w:rFonts w:ascii="Calibri" w:hAnsi="Calibri"/>
                <w:color w:val="000000"/>
                <w:lang w:eastAsia="fr-CH"/>
              </w:rPr>
            </w:pPr>
            <w:r w:rsidRPr="00AA1075">
              <w:rPr>
                <w:rFonts w:ascii="Calibri" w:hAnsi="Calibri"/>
                <w:color w:val="000000"/>
                <w:lang w:eastAsia="fr-CH"/>
              </w:rPr>
              <w:t> </w:t>
            </w:r>
          </w:p>
        </w:tc>
      </w:tr>
      <w:tr w:rsidR="00390B4E" w:rsidRPr="00563EC5" w:rsidTr="00E15853">
        <w:trPr>
          <w:trHeight w:val="227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rPr>
                <w:rFonts w:ascii="Calibri" w:hAnsi="Calibri"/>
                <w:color w:val="000000"/>
                <w:sz w:val="20"/>
                <w:szCs w:val="16"/>
                <w:lang w:eastAsia="fr-CH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Default="00390B4E" w:rsidP="00E15853">
            <w:pPr>
              <w:spacing w:after="0"/>
              <w:ind w:left="54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  <w:p w:rsidR="00390B4E" w:rsidRPr="00E64D05" w:rsidRDefault="00390B4E" w:rsidP="00E15853">
            <w:pPr>
              <w:spacing w:after="0"/>
              <w:ind w:left="54"/>
              <w:rPr>
                <w:rFonts w:ascii="Calibri" w:hAnsi="Calibri"/>
                <w:color w:val="000000"/>
                <w:sz w:val="20"/>
                <w:lang w:eastAsia="fr-CH"/>
              </w:rPr>
            </w:pPr>
            <w:r w:rsidRPr="00E64D05">
              <w:rPr>
                <w:rFonts w:ascii="Calibri" w:hAnsi="Calibri"/>
                <w:color w:val="000000"/>
                <w:sz w:val="20"/>
                <w:lang w:eastAsia="fr-CH"/>
              </w:rPr>
              <w:t xml:space="preserve">1) Cf. annexe </w:t>
            </w:r>
            <w:r>
              <w:rPr>
                <w:rFonts w:ascii="Calibri" w:hAnsi="Calibri"/>
                <w:color w:val="000000"/>
                <w:sz w:val="20"/>
                <w:lang w:eastAsia="fr-CH"/>
              </w:rPr>
              <w:t>A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rPr>
                <w:rFonts w:ascii="Calibri" w:hAnsi="Calibri"/>
                <w:color w:val="000000"/>
                <w:sz w:val="20"/>
                <w:lang w:eastAsia="fr-CH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rPr>
                <w:rFonts w:ascii="Calibri" w:hAnsi="Calibri"/>
                <w:color w:val="000000"/>
                <w:sz w:val="20"/>
                <w:szCs w:val="16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rPr>
                <w:rFonts w:ascii="Calibri" w:hAnsi="Calibri"/>
                <w:color w:val="000000"/>
                <w:sz w:val="20"/>
                <w:szCs w:val="16"/>
                <w:lang w:eastAsia="fr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rPr>
                <w:rFonts w:ascii="Calibri" w:hAnsi="Calibri"/>
                <w:color w:val="000000"/>
                <w:sz w:val="20"/>
                <w:szCs w:val="16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rPr>
                <w:rFonts w:ascii="Calibri" w:hAnsi="Calibri"/>
                <w:color w:val="000000"/>
                <w:sz w:val="20"/>
                <w:szCs w:val="16"/>
                <w:lang w:eastAsia="fr-CH"/>
              </w:rPr>
            </w:pPr>
          </w:p>
        </w:tc>
      </w:tr>
      <w:tr w:rsidR="00390B4E" w:rsidRPr="00563EC5" w:rsidTr="00E15853">
        <w:trPr>
          <w:trHeight w:val="227"/>
        </w:trPr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rPr>
                <w:rFonts w:ascii="Calibri" w:hAnsi="Calibri"/>
                <w:color w:val="000000"/>
                <w:sz w:val="20"/>
                <w:szCs w:val="16"/>
                <w:lang w:eastAsia="fr-CH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ind w:left="54"/>
              <w:rPr>
                <w:rFonts w:ascii="Calibri" w:hAnsi="Calibri"/>
                <w:color w:val="000000"/>
                <w:sz w:val="20"/>
                <w:lang w:eastAsia="fr-CH"/>
              </w:rPr>
            </w:pPr>
            <w:r w:rsidRPr="00E64D05">
              <w:rPr>
                <w:rFonts w:ascii="Calibri" w:hAnsi="Calibri"/>
                <w:color w:val="000000"/>
                <w:sz w:val="20"/>
                <w:lang w:eastAsia="fr-CH"/>
              </w:rPr>
              <w:t>2) Horaire (H) ou mensuel (M)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rPr>
                <w:rFonts w:ascii="Calibri" w:hAnsi="Calibri"/>
                <w:color w:val="000000"/>
                <w:sz w:val="20"/>
                <w:szCs w:val="16"/>
                <w:lang w:eastAsia="fr-CH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rPr>
                <w:rFonts w:ascii="Calibri" w:hAnsi="Calibri"/>
                <w:color w:val="000000"/>
                <w:sz w:val="20"/>
                <w:szCs w:val="16"/>
                <w:lang w:eastAsia="fr-CH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rPr>
                <w:rFonts w:ascii="Calibri" w:hAnsi="Calibri"/>
                <w:color w:val="000000"/>
                <w:sz w:val="20"/>
                <w:szCs w:val="16"/>
                <w:lang w:eastAsia="fr-CH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B4E" w:rsidRPr="00E64D05" w:rsidRDefault="00390B4E" w:rsidP="00E15853">
            <w:pPr>
              <w:spacing w:after="0"/>
              <w:rPr>
                <w:rFonts w:ascii="Calibri" w:hAnsi="Calibri"/>
                <w:color w:val="000000"/>
                <w:sz w:val="20"/>
                <w:szCs w:val="16"/>
                <w:lang w:eastAsia="fr-CH"/>
              </w:rPr>
            </w:pPr>
          </w:p>
        </w:tc>
      </w:tr>
    </w:tbl>
    <w:p w:rsidR="00390B4E" w:rsidRDefault="00390B4E" w:rsidP="00390B4E">
      <w:pPr>
        <w:spacing w:after="0"/>
        <w:ind w:left="-567" w:right="-1346"/>
        <w:rPr>
          <w:rFonts w:ascii="Calibri" w:hAnsi="Calibri"/>
          <w:color w:val="000000"/>
          <w:sz w:val="20"/>
          <w:lang w:eastAsia="fr-CH"/>
        </w:rPr>
      </w:pPr>
      <w:r w:rsidRPr="00E64D05">
        <w:rPr>
          <w:rFonts w:ascii="Calibri" w:hAnsi="Calibri"/>
          <w:color w:val="000000"/>
          <w:sz w:val="20"/>
          <w:lang w:eastAsia="fr-CH"/>
        </w:rPr>
        <w:t>3) Salaire AVS annuel, y compris 13</w:t>
      </w:r>
      <w:r w:rsidRPr="00FE79ED">
        <w:rPr>
          <w:rFonts w:ascii="Calibri" w:hAnsi="Calibri"/>
          <w:color w:val="000000"/>
          <w:sz w:val="20"/>
          <w:vertAlign w:val="superscript"/>
          <w:lang w:eastAsia="fr-CH"/>
        </w:rPr>
        <w:t>ème</w:t>
      </w:r>
      <w:r w:rsidRPr="00E64D05">
        <w:rPr>
          <w:rFonts w:ascii="Calibri" w:hAnsi="Calibri"/>
          <w:color w:val="000000"/>
          <w:sz w:val="20"/>
          <w:lang w:eastAsia="fr-CH"/>
        </w:rPr>
        <w:t>, vacances et bonus</w:t>
      </w:r>
    </w:p>
    <w:p w:rsidR="00576077" w:rsidRDefault="00390B4E" w:rsidP="00390B4E">
      <w:pPr>
        <w:spacing w:after="0"/>
        <w:ind w:left="-567" w:right="-1346"/>
        <w:rPr>
          <w:rFonts w:ascii="Arial Narrow" w:hAnsi="Arial Narrow"/>
          <w:color w:val="333333"/>
          <w:sz w:val="23"/>
          <w:szCs w:val="23"/>
        </w:rPr>
      </w:pPr>
      <w:r w:rsidRPr="00E64D05">
        <w:rPr>
          <w:rFonts w:ascii="Calibri" w:hAnsi="Calibri"/>
          <w:color w:val="000000"/>
          <w:sz w:val="20"/>
          <w:lang w:eastAsia="fr-CH"/>
        </w:rPr>
        <w:t xml:space="preserve">4) Cf. annexe </w:t>
      </w:r>
      <w:r>
        <w:rPr>
          <w:rFonts w:ascii="Calibri" w:hAnsi="Calibri"/>
          <w:color w:val="000000"/>
          <w:sz w:val="20"/>
          <w:lang w:eastAsia="fr-CH"/>
        </w:rPr>
        <w:t>B</w:t>
      </w:r>
      <w:r>
        <w:rPr>
          <w:rFonts w:ascii="Arial Narrow" w:hAnsi="Arial Narrow"/>
          <w:color w:val="333333"/>
          <w:sz w:val="23"/>
          <w:szCs w:val="23"/>
        </w:rPr>
        <w:t xml:space="preserve"> </w:t>
      </w:r>
      <w:r w:rsidR="00576077">
        <w:rPr>
          <w:rFonts w:ascii="Arial Narrow" w:hAnsi="Arial Narrow"/>
          <w:color w:val="333333"/>
          <w:sz w:val="23"/>
          <w:szCs w:val="23"/>
        </w:rPr>
        <w:br w:type="page"/>
      </w:r>
    </w:p>
    <w:tbl>
      <w:tblPr>
        <w:tblW w:w="197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</w:tblGrid>
      <w:tr w:rsidR="00D336FC" w:rsidRPr="000E7A21" w:rsidTr="00D336FC">
        <w:trPr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336FC" w:rsidRPr="000E7A21" w:rsidRDefault="00D336FC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</w:tr>
    </w:tbl>
    <w:p w:rsidR="00576077" w:rsidRDefault="00A63478" w:rsidP="00576077">
      <w:pPr>
        <w:rPr>
          <w:rFonts w:ascii="Arial Narrow" w:hAnsi="Arial Narrow"/>
          <w:color w:val="333333"/>
          <w:sz w:val="10"/>
          <w:szCs w:val="23"/>
        </w:rPr>
      </w:pPr>
      <w:r>
        <w:rPr>
          <w:rFonts w:ascii="Calibri" w:hAnsi="Calibri"/>
          <w:i/>
          <w:noProof/>
          <w:color w:val="000000"/>
          <w:sz w:val="18"/>
          <w:lang w:eastAsia="fr-CH"/>
        </w:rPr>
        <w:drawing>
          <wp:inline distT="0" distB="0" distL="0" distR="0" wp14:anchorId="481F7DFC" wp14:editId="7B31149E">
            <wp:extent cx="1443318" cy="457200"/>
            <wp:effectExtent l="0" t="0" r="5080" b="0"/>
            <wp:docPr id="2" name="Image 2" descr="C:\Users\duvoisin\AppData\Local\Microsoft\Windows\Temporary Internet Files\Content.Outlook\R5OFQ6N6\Logo_CPIG_bandeau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voisin\AppData\Local\Microsoft\Windows\Temporary Internet Files\Content.Outlook\R5OFQ6N6\Logo_CPIG_bandeau_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40" cy="45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78" w:rsidRDefault="00A63478" w:rsidP="00576077">
      <w:pPr>
        <w:rPr>
          <w:rFonts w:ascii="Arial Narrow" w:hAnsi="Arial Narrow"/>
          <w:color w:val="333333"/>
          <w:sz w:val="10"/>
          <w:szCs w:val="23"/>
        </w:rPr>
      </w:pPr>
    </w:p>
    <w:p w:rsidR="00A63478" w:rsidRPr="00267B9F" w:rsidRDefault="00A63478" w:rsidP="00576077">
      <w:pPr>
        <w:rPr>
          <w:rFonts w:ascii="Arial Narrow" w:hAnsi="Arial Narrow"/>
          <w:color w:val="333333"/>
          <w:sz w:val="10"/>
          <w:szCs w:val="23"/>
        </w:rPr>
      </w:pPr>
    </w:p>
    <w:tbl>
      <w:tblPr>
        <w:tblW w:w="1402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769"/>
        <w:gridCol w:w="4613"/>
        <w:gridCol w:w="769"/>
        <w:gridCol w:w="4613"/>
        <w:gridCol w:w="3064"/>
      </w:tblGrid>
      <w:tr w:rsidR="00576077" w:rsidRPr="00922504" w:rsidTr="001B1504">
        <w:trPr>
          <w:trHeight w:hRule="exact" w:val="28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922504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922504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  <w:r w:rsidRPr="00922504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Annexe </w:t>
            </w:r>
            <w:r w:rsidR="00DF35F9">
              <w:rPr>
                <w:rFonts w:ascii="Calibri" w:hAnsi="Calibri"/>
                <w:b/>
                <w:bCs/>
                <w:color w:val="000000"/>
                <w:lang w:eastAsia="fr-CH"/>
              </w:rPr>
              <w:t>A</w:t>
            </w:r>
            <w:r w:rsidRPr="00922504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 – </w:t>
            </w:r>
            <w:r>
              <w:rPr>
                <w:rFonts w:ascii="Calibri" w:hAnsi="Calibri"/>
                <w:b/>
                <w:bCs/>
                <w:color w:val="000000"/>
                <w:lang w:eastAsia="fr-CH"/>
              </w:rPr>
              <w:t>Professions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76077" w:rsidRPr="00922504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922504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Code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Description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Code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Description</w:t>
            </w:r>
          </w:p>
        </w:tc>
      </w:tr>
      <w:tr w:rsidR="00576077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100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Personnel d’atelier avec Brevet fédéral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500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Personnel d’atelier non qualifié</w:t>
            </w:r>
          </w:p>
        </w:tc>
      </w:tr>
      <w:tr w:rsidR="00576077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077" w:rsidRPr="000E7A21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077" w:rsidRDefault="00F46A9E" w:rsidP="00F46A9E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200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6077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Mécatronicien avec CFC</w:t>
            </w:r>
            <w:r w:rsidR="00576077">
              <w:rPr>
                <w:rFonts w:ascii="Calibri" w:hAnsi="Calibri"/>
                <w:color w:val="000000"/>
                <w:sz w:val="18"/>
                <w:lang w:eastAsia="fr-CH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6077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600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Gestionnaire du commerce de détail avec CFC</w:t>
            </w:r>
          </w:p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</w:tr>
      <w:tr w:rsidR="00F46A9E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46A9E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300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Mécanicien avec CFC</w:t>
            </w:r>
          </w:p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700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Assistant du commerce de détail avec AFP</w:t>
            </w:r>
          </w:p>
        </w:tc>
      </w:tr>
      <w:tr w:rsidR="00F46A9E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46A9E" w:rsidRPr="000E7A21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400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6A9E" w:rsidRDefault="00F46A9E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Assistant mécanicien avec AFP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F46A9E" w:rsidRDefault="005D2A62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800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46A9E" w:rsidRDefault="005D2A62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Personnel de magasin non qualifié</w:t>
            </w:r>
          </w:p>
        </w:tc>
      </w:tr>
    </w:tbl>
    <w:p w:rsidR="00576077" w:rsidRPr="00267B9F" w:rsidRDefault="00576077" w:rsidP="00576077">
      <w:pPr>
        <w:rPr>
          <w:rFonts w:ascii="Arial Narrow" w:hAnsi="Arial Narrow"/>
          <w:color w:val="333333"/>
          <w:sz w:val="6"/>
          <w:szCs w:val="23"/>
        </w:rPr>
      </w:pPr>
    </w:p>
    <w:tbl>
      <w:tblPr>
        <w:tblW w:w="14025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769"/>
        <w:gridCol w:w="4613"/>
        <w:gridCol w:w="769"/>
        <w:gridCol w:w="4613"/>
        <w:gridCol w:w="3064"/>
      </w:tblGrid>
      <w:tr w:rsidR="00576077" w:rsidRPr="00E329DD" w:rsidTr="001B1504">
        <w:trPr>
          <w:trHeight w:hRule="exact" w:val="284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922504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6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E329DD" w:rsidRDefault="00DF35F9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  <w:r>
              <w:rPr>
                <w:rFonts w:ascii="Calibri" w:hAnsi="Calibri"/>
                <w:b/>
                <w:bCs/>
                <w:color w:val="000000"/>
                <w:lang w:eastAsia="fr-CH"/>
              </w:rPr>
              <w:t>Annexe B</w:t>
            </w:r>
            <w:r w:rsidR="00576077" w:rsidRPr="00E329DD">
              <w:rPr>
                <w:rFonts w:ascii="Calibri" w:hAnsi="Calibri"/>
                <w:b/>
                <w:bCs/>
                <w:color w:val="000000"/>
                <w:lang w:eastAsia="fr-CH"/>
              </w:rPr>
              <w:t xml:space="preserve"> – Types de suspension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lang w:eastAsia="fr-CH"/>
              </w:rPr>
            </w:pPr>
          </w:p>
        </w:tc>
      </w:tr>
      <w:tr w:rsidR="00576077" w:rsidRPr="00E329DD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Code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Description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Code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b/>
                <w:bCs/>
                <w:color w:val="000000"/>
                <w:sz w:val="18"/>
                <w:lang w:eastAsia="fr-CH"/>
              </w:rPr>
              <w:t>Description</w:t>
            </w:r>
          </w:p>
        </w:tc>
      </w:tr>
      <w:tr w:rsidR="00576077" w:rsidRPr="00E329DD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0011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Assurance maladie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0013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Pr="00E329DD" w:rsidRDefault="00331916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>
              <w:rPr>
                <w:rFonts w:ascii="Calibri" w:hAnsi="Calibri"/>
                <w:color w:val="000000"/>
                <w:sz w:val="18"/>
                <w:lang w:eastAsia="fr-CH"/>
              </w:rPr>
              <w:t>Assurance militaire (APG</w:t>
            </w:r>
            <w:r w:rsidR="00576077" w:rsidRPr="00E329DD">
              <w:rPr>
                <w:rFonts w:ascii="Calibri" w:hAnsi="Calibri"/>
                <w:color w:val="000000"/>
                <w:sz w:val="18"/>
                <w:lang w:eastAsia="fr-CH"/>
              </w:rPr>
              <w:t>)</w:t>
            </w:r>
          </w:p>
        </w:tc>
      </w:tr>
      <w:tr w:rsidR="00576077" w:rsidRPr="000E7A21" w:rsidTr="001B1504">
        <w:trPr>
          <w:gridAfter w:val="1"/>
          <w:wAfter w:w="3064" w:type="dxa"/>
          <w:trHeight w:hRule="exact" w:val="227"/>
        </w:trPr>
        <w:tc>
          <w:tcPr>
            <w:tcW w:w="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0012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Assurance chômage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76077" w:rsidRPr="00E329DD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0014</w:t>
            </w:r>
          </w:p>
        </w:tc>
        <w:tc>
          <w:tcPr>
            <w:tcW w:w="4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6077" w:rsidRDefault="00576077" w:rsidP="001B1504">
            <w:pPr>
              <w:tabs>
                <w:tab w:val="left" w:pos="9498"/>
              </w:tabs>
              <w:rPr>
                <w:rFonts w:ascii="Calibri" w:hAnsi="Calibri"/>
                <w:color w:val="000000"/>
                <w:sz w:val="18"/>
                <w:lang w:eastAsia="fr-CH"/>
              </w:rPr>
            </w:pPr>
            <w:r w:rsidRPr="00E329DD">
              <w:rPr>
                <w:rFonts w:ascii="Calibri" w:hAnsi="Calibri"/>
                <w:color w:val="000000"/>
                <w:sz w:val="18"/>
                <w:lang w:eastAsia="fr-CH"/>
              </w:rPr>
              <w:t>Assurance accident</w:t>
            </w:r>
          </w:p>
        </w:tc>
      </w:tr>
    </w:tbl>
    <w:p w:rsidR="00576077" w:rsidRPr="00440BC9" w:rsidRDefault="00576077" w:rsidP="00C0680B">
      <w:pPr>
        <w:rPr>
          <w:rFonts w:ascii="Arial Narrow" w:eastAsia="Calibri" w:hAnsi="Arial Narrow" w:cs="Arial Narrow"/>
        </w:rPr>
      </w:pPr>
    </w:p>
    <w:sectPr w:rsidR="00576077" w:rsidRPr="00440BC9" w:rsidSect="000239C0">
      <w:footerReference w:type="default" r:id="rId9"/>
      <w:footerReference w:type="first" r:id="rId10"/>
      <w:pgSz w:w="11906" w:h="16838"/>
      <w:pgMar w:top="993" w:right="1133" w:bottom="567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63F" w:rsidRDefault="00E3063F" w:rsidP="0004644F">
      <w:pPr>
        <w:spacing w:after="0" w:line="240" w:lineRule="auto"/>
      </w:pPr>
      <w:r>
        <w:separator/>
      </w:r>
    </w:p>
  </w:endnote>
  <w:endnote w:type="continuationSeparator" w:id="0">
    <w:p w:rsidR="00E3063F" w:rsidRDefault="00E3063F" w:rsidP="0004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842" w:rsidRPr="00937842" w:rsidRDefault="00937842" w:rsidP="00937842">
    <w:pPr>
      <w:pStyle w:val="Pieddepage"/>
      <w:jc w:val="right"/>
      <w:rPr>
        <w:i/>
        <w:color w:val="808080" w:themeColor="background1" w:themeShade="80"/>
        <w:szCs w:val="20"/>
      </w:rPr>
    </w:pPr>
  </w:p>
  <w:p w:rsidR="003B155C" w:rsidRDefault="003B15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45A" w:rsidRPr="00FA3641" w:rsidRDefault="00300B92" w:rsidP="008F545A">
    <w:pPr>
      <w:pStyle w:val="Pieddepage"/>
      <w:jc w:val="right"/>
      <w:rPr>
        <w:i/>
        <w:color w:val="808080" w:themeColor="background1" w:themeShade="80"/>
      </w:rPr>
    </w:pPr>
    <w:r>
      <w:rPr>
        <w:noProof/>
        <w:lang w:eastAsia="fr-CH"/>
      </w:rPr>
      <w:drawing>
        <wp:anchor distT="0" distB="0" distL="114300" distR="114300" simplePos="0" relativeHeight="251666432" behindDoc="1" locked="0" layoutInCell="1" allowOverlap="1" wp14:anchorId="642D496B" wp14:editId="38667F50">
          <wp:simplePos x="0" y="0"/>
          <wp:positionH relativeFrom="column">
            <wp:posOffset>5795645</wp:posOffset>
          </wp:positionH>
          <wp:positionV relativeFrom="paragraph">
            <wp:posOffset>-204470</wp:posOffset>
          </wp:positionV>
          <wp:extent cx="438150" cy="43815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546B">
      <w:rPr>
        <w:noProof/>
        <w:lang w:eastAsia="fr-CH"/>
      </w:rPr>
      <w:drawing>
        <wp:anchor distT="0" distB="0" distL="114300" distR="114300" simplePos="0" relativeHeight="251665408" behindDoc="1" locked="0" layoutInCell="1" allowOverlap="1" wp14:anchorId="4F2EFA0D" wp14:editId="583BA454">
          <wp:simplePos x="0" y="0"/>
          <wp:positionH relativeFrom="column">
            <wp:posOffset>-252730</wp:posOffset>
          </wp:positionH>
          <wp:positionV relativeFrom="paragraph">
            <wp:posOffset>-208915</wp:posOffset>
          </wp:positionV>
          <wp:extent cx="1362075" cy="413385"/>
          <wp:effectExtent l="0" t="0" r="9525" b="5715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F545A" w:rsidRDefault="008F54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63F" w:rsidRDefault="00E3063F" w:rsidP="0004644F">
      <w:pPr>
        <w:spacing w:after="0" w:line="240" w:lineRule="auto"/>
      </w:pPr>
      <w:r>
        <w:separator/>
      </w:r>
    </w:p>
  </w:footnote>
  <w:footnote w:type="continuationSeparator" w:id="0">
    <w:p w:rsidR="00E3063F" w:rsidRDefault="00E3063F" w:rsidP="00046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F25"/>
    <w:multiLevelType w:val="hybridMultilevel"/>
    <w:tmpl w:val="3D0EC5B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62E9"/>
    <w:multiLevelType w:val="hybridMultilevel"/>
    <w:tmpl w:val="AA60D4A6"/>
    <w:lvl w:ilvl="0" w:tplc="DE2265D2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C512D"/>
    <w:multiLevelType w:val="hybridMultilevel"/>
    <w:tmpl w:val="F202CC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109"/>
    <w:multiLevelType w:val="hybridMultilevel"/>
    <w:tmpl w:val="0EC05B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B10F6"/>
    <w:multiLevelType w:val="hybridMultilevel"/>
    <w:tmpl w:val="F6CC9E24"/>
    <w:lvl w:ilvl="0" w:tplc="04021110">
      <w:start w:val="31"/>
      <w:numFmt w:val="bullet"/>
      <w:lvlText w:val="-"/>
      <w:lvlJc w:val="left"/>
      <w:pPr>
        <w:ind w:left="1215" w:hanging="360"/>
      </w:pPr>
      <w:rPr>
        <w:rFonts w:ascii="Arial Narrow" w:eastAsiaTheme="minorHAnsi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33F20132"/>
    <w:multiLevelType w:val="hybridMultilevel"/>
    <w:tmpl w:val="2A881712"/>
    <w:lvl w:ilvl="0" w:tplc="D44CE2EE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00ACA"/>
    <w:multiLevelType w:val="hybridMultilevel"/>
    <w:tmpl w:val="A51A7310"/>
    <w:lvl w:ilvl="0" w:tplc="6CF2FB0A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73C67"/>
    <w:multiLevelType w:val="hybridMultilevel"/>
    <w:tmpl w:val="72CA1A1E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D73D10"/>
    <w:multiLevelType w:val="hybridMultilevel"/>
    <w:tmpl w:val="94A649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11BA3"/>
    <w:multiLevelType w:val="hybridMultilevel"/>
    <w:tmpl w:val="C0A4F188"/>
    <w:lvl w:ilvl="0" w:tplc="EC8C54C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176D5"/>
    <w:multiLevelType w:val="hybridMultilevel"/>
    <w:tmpl w:val="5826FF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D1454"/>
    <w:multiLevelType w:val="hybridMultilevel"/>
    <w:tmpl w:val="4C6C418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34D06"/>
    <w:multiLevelType w:val="hybridMultilevel"/>
    <w:tmpl w:val="C9AC5276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E2265D2">
      <w:start w:val="1"/>
      <w:numFmt w:val="bullet"/>
      <w:lvlText w:val=""/>
      <w:lvlJc w:val="left"/>
      <w:pPr>
        <w:ind w:left="1080" w:hanging="360"/>
      </w:pPr>
      <w:rPr>
        <w:rFonts w:ascii="Wingdings 2" w:hAnsi="Wingdings 2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12"/>
  </w:num>
  <w:num w:numId="12">
    <w:abstractNumId w:val="6"/>
  </w:num>
  <w:num w:numId="13">
    <w:abstractNumId w:val="5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A8"/>
    <w:rsid w:val="000046F8"/>
    <w:rsid w:val="0000788C"/>
    <w:rsid w:val="000239C0"/>
    <w:rsid w:val="00023A1E"/>
    <w:rsid w:val="000403F1"/>
    <w:rsid w:val="00041BCC"/>
    <w:rsid w:val="0004644F"/>
    <w:rsid w:val="00064D9D"/>
    <w:rsid w:val="00066D4C"/>
    <w:rsid w:val="00074646"/>
    <w:rsid w:val="0007556D"/>
    <w:rsid w:val="000A126E"/>
    <w:rsid w:val="000C7869"/>
    <w:rsid w:val="000D6A06"/>
    <w:rsid w:val="00140EB2"/>
    <w:rsid w:val="00145CE0"/>
    <w:rsid w:val="001727D8"/>
    <w:rsid w:val="001A2DC1"/>
    <w:rsid w:val="001A6135"/>
    <w:rsid w:val="001B6AE8"/>
    <w:rsid w:val="001C1680"/>
    <w:rsid w:val="001C2901"/>
    <w:rsid w:val="001E7047"/>
    <w:rsid w:val="001F29E9"/>
    <w:rsid w:val="002270E5"/>
    <w:rsid w:val="0024442F"/>
    <w:rsid w:val="00247CF1"/>
    <w:rsid w:val="00260B92"/>
    <w:rsid w:val="00264D9A"/>
    <w:rsid w:val="00266BEF"/>
    <w:rsid w:val="00272528"/>
    <w:rsid w:val="00276A54"/>
    <w:rsid w:val="00277DDA"/>
    <w:rsid w:val="00292FF8"/>
    <w:rsid w:val="002C6862"/>
    <w:rsid w:val="002E2FA6"/>
    <w:rsid w:val="003000EF"/>
    <w:rsid w:val="00300B92"/>
    <w:rsid w:val="0030192F"/>
    <w:rsid w:val="00312BA0"/>
    <w:rsid w:val="00331916"/>
    <w:rsid w:val="00340A02"/>
    <w:rsid w:val="00354D5D"/>
    <w:rsid w:val="00372C6B"/>
    <w:rsid w:val="00390B4E"/>
    <w:rsid w:val="003B155C"/>
    <w:rsid w:val="003C0580"/>
    <w:rsid w:val="003D0AC7"/>
    <w:rsid w:val="003D5804"/>
    <w:rsid w:val="003E30DF"/>
    <w:rsid w:val="003E647F"/>
    <w:rsid w:val="003E66EB"/>
    <w:rsid w:val="00410CD5"/>
    <w:rsid w:val="00412236"/>
    <w:rsid w:val="004145BE"/>
    <w:rsid w:val="004278D3"/>
    <w:rsid w:val="004301F6"/>
    <w:rsid w:val="004519A2"/>
    <w:rsid w:val="004621C6"/>
    <w:rsid w:val="00476E7C"/>
    <w:rsid w:val="004B12F3"/>
    <w:rsid w:val="004F0D97"/>
    <w:rsid w:val="004F63CE"/>
    <w:rsid w:val="00501DAE"/>
    <w:rsid w:val="00511EDD"/>
    <w:rsid w:val="00526C0E"/>
    <w:rsid w:val="0054243A"/>
    <w:rsid w:val="0054522A"/>
    <w:rsid w:val="00565EC7"/>
    <w:rsid w:val="00576077"/>
    <w:rsid w:val="00583960"/>
    <w:rsid w:val="005945F2"/>
    <w:rsid w:val="005B2B89"/>
    <w:rsid w:val="005C7EAC"/>
    <w:rsid w:val="005D2A62"/>
    <w:rsid w:val="005D44B0"/>
    <w:rsid w:val="00615D02"/>
    <w:rsid w:val="00681FED"/>
    <w:rsid w:val="00693286"/>
    <w:rsid w:val="006A2935"/>
    <w:rsid w:val="006A3025"/>
    <w:rsid w:val="006A4E22"/>
    <w:rsid w:val="006B70C8"/>
    <w:rsid w:val="006C3215"/>
    <w:rsid w:val="006C64DC"/>
    <w:rsid w:val="006D0FF3"/>
    <w:rsid w:val="006D6E25"/>
    <w:rsid w:val="0070456C"/>
    <w:rsid w:val="00713855"/>
    <w:rsid w:val="00722EE6"/>
    <w:rsid w:val="0072789D"/>
    <w:rsid w:val="007338A3"/>
    <w:rsid w:val="00736FC4"/>
    <w:rsid w:val="00745637"/>
    <w:rsid w:val="00751382"/>
    <w:rsid w:val="00763B22"/>
    <w:rsid w:val="00772C44"/>
    <w:rsid w:val="00791128"/>
    <w:rsid w:val="0079201D"/>
    <w:rsid w:val="007C3236"/>
    <w:rsid w:val="007D2611"/>
    <w:rsid w:val="007E1A95"/>
    <w:rsid w:val="007F4489"/>
    <w:rsid w:val="00823F97"/>
    <w:rsid w:val="00831A52"/>
    <w:rsid w:val="00863498"/>
    <w:rsid w:val="008946BD"/>
    <w:rsid w:val="00894954"/>
    <w:rsid w:val="008A1773"/>
    <w:rsid w:val="008B456A"/>
    <w:rsid w:val="008D2497"/>
    <w:rsid w:val="008E43A3"/>
    <w:rsid w:val="008F04F1"/>
    <w:rsid w:val="008F545A"/>
    <w:rsid w:val="00905D66"/>
    <w:rsid w:val="00924D51"/>
    <w:rsid w:val="009269AD"/>
    <w:rsid w:val="009353D4"/>
    <w:rsid w:val="00937842"/>
    <w:rsid w:val="0096169F"/>
    <w:rsid w:val="009658C4"/>
    <w:rsid w:val="00971498"/>
    <w:rsid w:val="009807CB"/>
    <w:rsid w:val="00985962"/>
    <w:rsid w:val="0099546B"/>
    <w:rsid w:val="00997EA4"/>
    <w:rsid w:val="009A189C"/>
    <w:rsid w:val="009B079A"/>
    <w:rsid w:val="009B65BF"/>
    <w:rsid w:val="009D05B8"/>
    <w:rsid w:val="00A03131"/>
    <w:rsid w:val="00A06DCA"/>
    <w:rsid w:val="00A119AA"/>
    <w:rsid w:val="00A12C1B"/>
    <w:rsid w:val="00A21AFC"/>
    <w:rsid w:val="00A568A0"/>
    <w:rsid w:val="00A63478"/>
    <w:rsid w:val="00A76F53"/>
    <w:rsid w:val="00A85862"/>
    <w:rsid w:val="00A939ED"/>
    <w:rsid w:val="00AC62A7"/>
    <w:rsid w:val="00AC6891"/>
    <w:rsid w:val="00AE4031"/>
    <w:rsid w:val="00B11EAE"/>
    <w:rsid w:val="00B141A8"/>
    <w:rsid w:val="00B158D7"/>
    <w:rsid w:val="00B22BF3"/>
    <w:rsid w:val="00B41174"/>
    <w:rsid w:val="00B42680"/>
    <w:rsid w:val="00B55D2C"/>
    <w:rsid w:val="00B64D4E"/>
    <w:rsid w:val="00B77AD7"/>
    <w:rsid w:val="00B81B41"/>
    <w:rsid w:val="00BA0E7F"/>
    <w:rsid w:val="00BB4982"/>
    <w:rsid w:val="00BC2587"/>
    <w:rsid w:val="00BC4540"/>
    <w:rsid w:val="00BE054E"/>
    <w:rsid w:val="00BE09DC"/>
    <w:rsid w:val="00BF34CA"/>
    <w:rsid w:val="00BF790D"/>
    <w:rsid w:val="00C0680B"/>
    <w:rsid w:val="00C1697E"/>
    <w:rsid w:val="00C25A42"/>
    <w:rsid w:val="00C34A33"/>
    <w:rsid w:val="00C5280A"/>
    <w:rsid w:val="00C55AAB"/>
    <w:rsid w:val="00C90592"/>
    <w:rsid w:val="00C92739"/>
    <w:rsid w:val="00CA11FE"/>
    <w:rsid w:val="00CA1E59"/>
    <w:rsid w:val="00CA55C3"/>
    <w:rsid w:val="00CA6D3E"/>
    <w:rsid w:val="00CB2D20"/>
    <w:rsid w:val="00CC2962"/>
    <w:rsid w:val="00CD6DFE"/>
    <w:rsid w:val="00CE04D0"/>
    <w:rsid w:val="00D15C3B"/>
    <w:rsid w:val="00D17183"/>
    <w:rsid w:val="00D210EF"/>
    <w:rsid w:val="00D32C6D"/>
    <w:rsid w:val="00D336FC"/>
    <w:rsid w:val="00D774F4"/>
    <w:rsid w:val="00D870A8"/>
    <w:rsid w:val="00D9664E"/>
    <w:rsid w:val="00D97DEE"/>
    <w:rsid w:val="00DC3873"/>
    <w:rsid w:val="00DC63AD"/>
    <w:rsid w:val="00DD52B7"/>
    <w:rsid w:val="00DE1FEA"/>
    <w:rsid w:val="00DF35F9"/>
    <w:rsid w:val="00DF4128"/>
    <w:rsid w:val="00E16196"/>
    <w:rsid w:val="00E23DAC"/>
    <w:rsid w:val="00E3063F"/>
    <w:rsid w:val="00E329DD"/>
    <w:rsid w:val="00E44747"/>
    <w:rsid w:val="00E447DE"/>
    <w:rsid w:val="00E53423"/>
    <w:rsid w:val="00E53D57"/>
    <w:rsid w:val="00E576CD"/>
    <w:rsid w:val="00E63C6A"/>
    <w:rsid w:val="00E65A23"/>
    <w:rsid w:val="00E70540"/>
    <w:rsid w:val="00E84253"/>
    <w:rsid w:val="00E866C3"/>
    <w:rsid w:val="00EB6725"/>
    <w:rsid w:val="00ED4295"/>
    <w:rsid w:val="00F03567"/>
    <w:rsid w:val="00F11C53"/>
    <w:rsid w:val="00F46A9E"/>
    <w:rsid w:val="00F94E59"/>
    <w:rsid w:val="00FA31F8"/>
    <w:rsid w:val="00FA3641"/>
    <w:rsid w:val="00FD3C9E"/>
    <w:rsid w:val="00FE22EF"/>
    <w:rsid w:val="00F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5:docId w15:val="{4AFEAC6F-44E5-4939-B22A-9EB1B58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A939ED"/>
    <w:pPr>
      <w:keepNext/>
      <w:keepLines/>
      <w:spacing w:before="200" w:after="0" w:line="360" w:lineRule="auto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939ED"/>
    <w:rPr>
      <w:rFonts w:ascii="Arial" w:eastAsiaTheme="majorEastAsia" w:hAnsi="Arial" w:cstheme="majorBidi"/>
      <w:b/>
      <w:bCs/>
      <w:sz w:val="26"/>
    </w:rPr>
  </w:style>
  <w:style w:type="paragraph" w:styleId="En-tte">
    <w:name w:val="header"/>
    <w:basedOn w:val="Normal"/>
    <w:link w:val="En-tteCar"/>
    <w:uiPriority w:val="99"/>
    <w:unhideWhenUsed/>
    <w:rsid w:val="00046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644F"/>
  </w:style>
  <w:style w:type="paragraph" w:styleId="Pieddepage">
    <w:name w:val="footer"/>
    <w:basedOn w:val="Normal"/>
    <w:link w:val="PieddepageCar"/>
    <w:uiPriority w:val="99"/>
    <w:unhideWhenUsed/>
    <w:rsid w:val="00046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44F"/>
  </w:style>
  <w:style w:type="paragraph" w:styleId="Textedebulles">
    <w:name w:val="Balloon Text"/>
    <w:basedOn w:val="Normal"/>
    <w:link w:val="TextedebullesCar"/>
    <w:uiPriority w:val="99"/>
    <w:semiHidden/>
    <w:unhideWhenUsed/>
    <w:rsid w:val="0004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4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464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nhideWhenUsed/>
    <w:rsid w:val="00266BE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C32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A9C43D7-FC9F-4654-BC2B-C856947B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 de fin d'année 17</vt:lpstr>
    </vt:vector>
  </TitlesOfParts>
  <Company>FER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de fin d'année 17</dc:title>
  <dc:creator>Lüscher Loraine</dc:creator>
  <cp:lastModifiedBy>Fuchs Valérie</cp:lastModifiedBy>
  <cp:revision>3</cp:revision>
  <cp:lastPrinted>2021-12-03T10:10:00Z</cp:lastPrinted>
  <dcterms:created xsi:type="dcterms:W3CDTF">2022-02-21T08:11:00Z</dcterms:created>
  <dcterms:modified xsi:type="dcterms:W3CDTF">2022-02-21T08:11:00Z</dcterms:modified>
</cp:coreProperties>
</file>